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4383" w14:textId="2DC24C5A" w:rsidR="00DA1D57" w:rsidRPr="00DA1D57" w:rsidRDefault="00DA1D57" w:rsidP="00DA1D57">
      <w:pPr>
        <w:shd w:val="clear" w:color="auto" w:fill="F7F7F7"/>
        <w:spacing w:after="300" w:line="240" w:lineRule="auto"/>
        <w:jc w:val="both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Obec Černá v Pošumaví</w:t>
      </w: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 podle </w:t>
      </w:r>
      <w:r w:rsidRPr="00DA1D5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§ 5 odst. 1 písm. f) zákona</w:t>
      </w: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 č. 106/1999 Sb., o svobodném přístupu k informacím, ve znění pozdějších předpisů (dále jen „zákon o svobodném přístupu k informacím“), a ve smyslu nařízení vlády č. 173/2006 Sb., o zásadách stanovení úhrad a licenčních odměn za poskytování informací podle zákona o svobodném přístupu k informacím, a v souladu s </w:t>
      </w:r>
      <w:r w:rsidRPr="00DA1D5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článkem 15</w:t>
      </w: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 </w:t>
      </w:r>
      <w:r w:rsidRPr="00DA1D5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odst. 3</w:t>
      </w: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 Obecného nařízení Evropského parlamentu a Rady (EU) 2016/679 o ochraně fyzických osob v souvislosti se zpracováním osobních údajů a o volném pohybu těchto údajů a o zrušení směrnice 95/46/ES (obecné nařízení o ochraně osobních údajů) ze dne 27. dubna 2016, (dále jen „</w:t>
      </w:r>
      <w:r w:rsidRPr="00DA1D5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GDPR</w:t>
      </w: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“), stanovuje s </w:t>
      </w:r>
      <w:r w:rsidRPr="00DA1D5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účinností od 15. září 2018</w:t>
      </w: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 tento </w:t>
      </w:r>
      <w:r w:rsidRPr="00DA1D5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Sazebník úhrad nákladů za poskytování informací</w:t>
      </w: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.</w:t>
      </w:r>
    </w:p>
    <w:p w14:paraId="2DEDDE0B" w14:textId="77777777" w:rsidR="00DA1D57" w:rsidRPr="00DA1D57" w:rsidRDefault="00DA1D57" w:rsidP="00DA1D57">
      <w:pPr>
        <w:numPr>
          <w:ilvl w:val="0"/>
          <w:numId w:val="1"/>
        </w:numPr>
        <w:shd w:val="clear" w:color="auto" w:fill="F7F7F7"/>
        <w:spacing w:after="75" w:line="240" w:lineRule="auto"/>
        <w:ind w:left="102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DA1D5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Náklady na vytištění, pořízení kopie nebo záznamu informace (1 ks):</w:t>
      </w: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br/>
        <w:t>Černobílá:</w:t>
      </w:r>
    </w:p>
    <w:p w14:paraId="196C2397" w14:textId="6FC44794" w:rsidR="00DA1D57" w:rsidRPr="00DA1D57" w:rsidRDefault="00DA1D57" w:rsidP="00DA1D57">
      <w:pPr>
        <w:numPr>
          <w:ilvl w:val="1"/>
          <w:numId w:val="1"/>
        </w:numPr>
        <w:shd w:val="clear" w:color="auto" w:fill="F7F7F7"/>
        <w:spacing w:after="75" w:line="240" w:lineRule="auto"/>
        <w:ind w:left="174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jednostranný výtisk nebo kopie formát A4 - </w:t>
      </w:r>
      <w:r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3</w:t>
      </w: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,00 Kč</w:t>
      </w:r>
    </w:p>
    <w:p w14:paraId="649E184B" w14:textId="2FFA52E3" w:rsidR="00DA1D57" w:rsidRPr="00DA1D57" w:rsidRDefault="00DA1D57" w:rsidP="00DA1D57">
      <w:pPr>
        <w:numPr>
          <w:ilvl w:val="1"/>
          <w:numId w:val="1"/>
        </w:numPr>
        <w:shd w:val="clear" w:color="auto" w:fill="F7F7F7"/>
        <w:spacing w:after="75" w:line="240" w:lineRule="auto"/>
        <w:ind w:left="174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oboustranný výtisk nebo kopie formát A4 </w:t>
      </w:r>
      <w:proofErr w:type="gramStart"/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- </w:t>
      </w:r>
      <w:r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 5</w:t>
      </w:r>
      <w:proofErr w:type="gramEnd"/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,00 Kč</w:t>
      </w:r>
    </w:p>
    <w:p w14:paraId="2016D72E" w14:textId="6B8A5CC1" w:rsidR="00DA1D57" w:rsidRPr="00DA1D57" w:rsidRDefault="00DA1D57" w:rsidP="00DA1D57">
      <w:pPr>
        <w:numPr>
          <w:ilvl w:val="1"/>
          <w:numId w:val="1"/>
        </w:numPr>
        <w:shd w:val="clear" w:color="auto" w:fill="F7F7F7"/>
        <w:spacing w:after="75" w:line="240" w:lineRule="auto"/>
        <w:ind w:left="174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jednostranný výtisk nebo kopie formát A3 - </w:t>
      </w:r>
      <w:r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6</w:t>
      </w: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,00 Kč</w:t>
      </w:r>
    </w:p>
    <w:p w14:paraId="2749C2B3" w14:textId="7169E093" w:rsidR="00DA1D57" w:rsidRPr="00DA1D57" w:rsidRDefault="00DA1D57" w:rsidP="00DA1D57">
      <w:pPr>
        <w:numPr>
          <w:ilvl w:val="1"/>
          <w:numId w:val="1"/>
        </w:numPr>
        <w:shd w:val="clear" w:color="auto" w:fill="F7F7F7"/>
        <w:spacing w:after="75" w:line="240" w:lineRule="auto"/>
        <w:ind w:left="174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oboustranný výtisk nebo kopie formát A3 </w:t>
      </w:r>
      <w:proofErr w:type="gramStart"/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- </w:t>
      </w:r>
      <w:r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 8</w:t>
      </w:r>
      <w:proofErr w:type="gramEnd"/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,00 Kč        </w:t>
      </w:r>
    </w:p>
    <w:p w14:paraId="53BF0F57" w14:textId="77777777" w:rsidR="00DA1D57" w:rsidRPr="00DA1D57" w:rsidRDefault="00DA1D57" w:rsidP="00DA1D57">
      <w:pPr>
        <w:shd w:val="clear" w:color="auto" w:fill="F7F7F7"/>
        <w:spacing w:after="300" w:line="240" w:lineRule="auto"/>
        <w:ind w:left="1020"/>
        <w:jc w:val="both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Za poskytnutí kopie v jiném formátu nebo barvě bude účtována skutečná cena za pořízení kopie u komerčního poskytovatele služeb, kterou povinná osoba za pořízení kopie uhradí.</w:t>
      </w:r>
    </w:p>
    <w:p w14:paraId="63BC4CED" w14:textId="77777777" w:rsidR="00DA1D57" w:rsidRPr="00DA1D57" w:rsidRDefault="00DA1D57" w:rsidP="00DA1D57">
      <w:pPr>
        <w:numPr>
          <w:ilvl w:val="0"/>
          <w:numId w:val="1"/>
        </w:numPr>
        <w:shd w:val="clear" w:color="auto" w:fill="F7F7F7"/>
        <w:spacing w:after="75" w:line="240" w:lineRule="auto"/>
        <w:ind w:left="102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DA1D5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Náklady na opatření technických nosičů dat (1 ks):</w:t>
      </w:r>
    </w:p>
    <w:p w14:paraId="49E01583" w14:textId="0E1B03A7" w:rsidR="00DA1D57" w:rsidRPr="00DA1D57" w:rsidRDefault="00DA1D57" w:rsidP="00DA1D57">
      <w:pPr>
        <w:numPr>
          <w:ilvl w:val="1"/>
          <w:numId w:val="1"/>
        </w:numPr>
        <w:shd w:val="clear" w:color="auto" w:fill="F7F7F7"/>
        <w:spacing w:after="75" w:line="240" w:lineRule="auto"/>
        <w:ind w:left="174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CD ROM, DVD ROM - </w:t>
      </w:r>
      <w:r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20</w:t>
      </w: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,00 Kč</w:t>
      </w:r>
    </w:p>
    <w:p w14:paraId="34A60E45" w14:textId="77777777" w:rsidR="00DA1D57" w:rsidRPr="00DA1D57" w:rsidRDefault="00DA1D57" w:rsidP="00DA1D57">
      <w:pPr>
        <w:numPr>
          <w:ilvl w:val="1"/>
          <w:numId w:val="1"/>
        </w:numPr>
        <w:shd w:val="clear" w:color="auto" w:fill="F7F7F7"/>
        <w:spacing w:after="75" w:line="240" w:lineRule="auto"/>
        <w:ind w:left="174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jiný technický nosič dat (dále jen „TND“) - podle pořizovací ceny</w:t>
      </w:r>
    </w:p>
    <w:p w14:paraId="617E3213" w14:textId="77777777" w:rsidR="00DA1D57" w:rsidRPr="00DA1D57" w:rsidRDefault="00DA1D57" w:rsidP="00DA1D57">
      <w:pPr>
        <w:shd w:val="clear" w:color="auto" w:fill="F7F7F7"/>
        <w:spacing w:after="300" w:line="240" w:lineRule="auto"/>
        <w:ind w:left="1020"/>
        <w:jc w:val="both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Pokud žadatel poskytne vlastní TND, na který bude možné požadované informace zaznamenat, nebude úhrada tohoto nákladu uplatňována.</w:t>
      </w:r>
    </w:p>
    <w:p w14:paraId="4153E7E8" w14:textId="77777777" w:rsidR="00DA1D57" w:rsidRPr="00DA1D57" w:rsidRDefault="00DA1D57" w:rsidP="00DA1D57">
      <w:pPr>
        <w:numPr>
          <w:ilvl w:val="0"/>
          <w:numId w:val="1"/>
        </w:numPr>
        <w:shd w:val="clear" w:color="auto" w:fill="F7F7F7"/>
        <w:spacing w:after="75" w:line="240" w:lineRule="auto"/>
        <w:ind w:left="102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DA1D5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Náklady na odeslání informací (1 ks):</w:t>
      </w:r>
    </w:p>
    <w:p w14:paraId="4AF4836D" w14:textId="77777777" w:rsidR="00DA1D57" w:rsidRPr="00DA1D57" w:rsidRDefault="00DA1D57" w:rsidP="00DA1D57">
      <w:pPr>
        <w:numPr>
          <w:ilvl w:val="1"/>
          <w:numId w:val="1"/>
        </w:numPr>
        <w:shd w:val="clear" w:color="auto" w:fill="F7F7F7"/>
        <w:spacing w:after="75" w:line="240" w:lineRule="auto"/>
        <w:ind w:left="174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Balné: podle druhu použitého obalu dle pořizovací ceny</w:t>
      </w:r>
    </w:p>
    <w:p w14:paraId="2162C5C4" w14:textId="77777777" w:rsidR="00DA1D57" w:rsidRPr="00DA1D57" w:rsidRDefault="00DA1D57" w:rsidP="00DA1D57">
      <w:pPr>
        <w:numPr>
          <w:ilvl w:val="1"/>
          <w:numId w:val="1"/>
        </w:numPr>
        <w:shd w:val="clear" w:color="auto" w:fill="F7F7F7"/>
        <w:spacing w:after="75" w:line="240" w:lineRule="auto"/>
        <w:ind w:left="174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Poštovné: dle platného ceníku poštovních služeb</w:t>
      </w:r>
    </w:p>
    <w:p w14:paraId="6549A985" w14:textId="77777777" w:rsidR="00DA1D57" w:rsidRPr="00DA1D57" w:rsidRDefault="00DA1D57" w:rsidP="00DA1D57">
      <w:pPr>
        <w:shd w:val="clear" w:color="auto" w:fill="F7F7F7"/>
        <w:spacing w:after="300" w:line="240" w:lineRule="auto"/>
        <w:ind w:left="1020"/>
        <w:jc w:val="both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V případě osobního odběru požadovaných informací nebude úhrada nákladů na odeslání informací uplatňována.</w:t>
      </w:r>
    </w:p>
    <w:p w14:paraId="55F951CB" w14:textId="77777777" w:rsidR="00DA1D57" w:rsidRPr="00DA1D57" w:rsidRDefault="00DA1D57" w:rsidP="00DA1D57">
      <w:pPr>
        <w:numPr>
          <w:ilvl w:val="0"/>
          <w:numId w:val="1"/>
        </w:numPr>
        <w:shd w:val="clear" w:color="auto" w:fill="F7F7F7"/>
        <w:spacing w:after="75" w:line="240" w:lineRule="auto"/>
        <w:ind w:left="102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DA1D5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Úhrada na mimořádně rozsáhlé vyhledání informací:</w:t>
      </w:r>
    </w:p>
    <w:p w14:paraId="58C3C9F6" w14:textId="555EACA0" w:rsidR="00DA1D57" w:rsidRPr="00DA1D57" w:rsidRDefault="00DA1D57" w:rsidP="00DA1D57">
      <w:pPr>
        <w:numPr>
          <w:ilvl w:val="1"/>
          <w:numId w:val="1"/>
        </w:numPr>
        <w:shd w:val="clear" w:color="auto" w:fill="F7F7F7"/>
        <w:spacing w:after="75" w:line="240" w:lineRule="auto"/>
        <w:ind w:left="1740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Za každou započatou hodinu práce referenta - </w:t>
      </w:r>
      <w:r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4</w:t>
      </w: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50,00 Kč</w:t>
      </w:r>
    </w:p>
    <w:p w14:paraId="6A27CDD0" w14:textId="77777777" w:rsidR="00DA1D57" w:rsidRPr="00DA1D57" w:rsidRDefault="00DA1D57" w:rsidP="00DA1D57">
      <w:pPr>
        <w:shd w:val="clear" w:color="auto" w:fill="F7F7F7"/>
        <w:spacing w:after="300" w:line="240" w:lineRule="auto"/>
        <w:jc w:val="both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DA1D5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Celková výše úhrady nákladů</w:t>
      </w: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, která vznikne součtem dílčích částek za pořízení výtisků nebo kopií, za opatření TND, za odeslání informací žadateli a za mimořádně rozsáhlé vyhledávání informací, se zaokrouhlí na celé Kč směrem dolů.</w:t>
      </w:r>
    </w:p>
    <w:p w14:paraId="3428A7CB" w14:textId="77777777" w:rsidR="00DA1D57" w:rsidRPr="00DA1D57" w:rsidRDefault="00DA1D57" w:rsidP="00DA1D57">
      <w:pPr>
        <w:shd w:val="clear" w:color="auto" w:fill="F7F7F7"/>
        <w:spacing w:after="300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DA1D5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Forma úhrady:</w:t>
      </w:r>
    </w:p>
    <w:p w14:paraId="16B9F04A" w14:textId="0083867D" w:rsidR="00DA1D57" w:rsidRPr="00DA1D57" w:rsidRDefault="00DA1D57" w:rsidP="00DA1D57">
      <w:pPr>
        <w:shd w:val="clear" w:color="auto" w:fill="F7F7F7"/>
        <w:spacing w:after="300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</w:pPr>
      <w:r w:rsidRPr="00DA1D5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Hotově</w:t>
      </w: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 – v pokladně orgánu </w:t>
      </w:r>
      <w:r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obecního úřadu</w:t>
      </w: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.</w:t>
      </w: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br/>
      </w:r>
      <w:r w:rsidRPr="00DA1D57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cs-CZ"/>
          <w14:ligatures w14:val="none"/>
        </w:rPr>
        <w:t>Převodním příkazem</w:t>
      </w:r>
      <w:r w:rsidRPr="00DA1D57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 xml:space="preserve"> – na číslo účtu dle </w:t>
      </w:r>
      <w:r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cs-CZ"/>
          <w14:ligatures w14:val="none"/>
        </w:rPr>
        <w:t>1523241/0100</w:t>
      </w:r>
    </w:p>
    <w:p w14:paraId="4D9D771D" w14:textId="77777777" w:rsidR="00F239E6" w:rsidRDefault="00F239E6"/>
    <w:sectPr w:rsidR="00F2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83269"/>
    <w:multiLevelType w:val="multilevel"/>
    <w:tmpl w:val="38E4D6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411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57"/>
    <w:rsid w:val="00DA1D57"/>
    <w:rsid w:val="00F2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5233"/>
  <w15:chartTrackingRefBased/>
  <w15:docId w15:val="{C7D10FD4-B851-4C91-BCA5-21740F5B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Pekárková</dc:creator>
  <cp:keywords/>
  <dc:description/>
  <cp:lastModifiedBy>Irena Pekárková</cp:lastModifiedBy>
  <cp:revision>1</cp:revision>
  <dcterms:created xsi:type="dcterms:W3CDTF">2023-07-19T05:55:00Z</dcterms:created>
  <dcterms:modified xsi:type="dcterms:W3CDTF">2023-07-19T06:00:00Z</dcterms:modified>
</cp:coreProperties>
</file>